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bookmarkStart w:id="0" w:name="block-4704918"/>
      <w:r w:rsidRPr="002006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006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006C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426B" w:rsidRPr="002006C1" w:rsidRDefault="002006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МР Карабудахкентский район</w:t>
      </w:r>
    </w:p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2006C1">
        <w:rPr>
          <w:rFonts w:ascii="Times New Roman" w:hAnsi="Times New Roman"/>
          <w:b/>
          <w:color w:val="000000"/>
          <w:sz w:val="28"/>
          <w:lang w:val="ru-RU"/>
        </w:rPr>
        <w:t>Зеленоморская СОШ</w:t>
      </w:r>
    </w:p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7E42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006C1" w:rsidTr="000D4161">
        <w:tc>
          <w:tcPr>
            <w:tcW w:w="3114" w:type="dxa"/>
          </w:tcPr>
          <w:p w:rsidR="00C53FFE" w:rsidRPr="0040209D" w:rsidRDefault="004C68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C68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4C68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06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Гаджикурбанова П.К</w:t>
            </w:r>
          </w:p>
          <w:p w:rsidR="004E6975" w:rsidRDefault="002006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C685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C685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C68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8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685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C68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C68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06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Бахмудова С.К</w:t>
            </w:r>
          </w:p>
          <w:p w:rsidR="004E6975" w:rsidRDefault="004C68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</w:t>
            </w:r>
            <w:r w:rsidR="002006C1" w:rsidRP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8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C68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C68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C68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2006C1" w:rsidRDefault="002006C1" w:rsidP="002006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К.А</w:t>
            </w:r>
          </w:p>
          <w:p w:rsidR="000E6D86" w:rsidRDefault="004C68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</w:t>
            </w:r>
            <w:r w:rsidR="002006C1" w:rsidRP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06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68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4C685E">
      <w:pPr>
        <w:spacing w:after="0"/>
        <w:ind w:left="120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‌</w:t>
      </w:r>
    </w:p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7E426B">
      <w:pPr>
        <w:spacing w:after="0"/>
        <w:ind w:left="120"/>
        <w:rPr>
          <w:lang w:val="ru-RU"/>
        </w:rPr>
      </w:pPr>
    </w:p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665477)</w:t>
      </w: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E426B" w:rsidRPr="002006C1" w:rsidRDefault="004C685E">
      <w:pPr>
        <w:spacing w:after="0" w:line="408" w:lineRule="auto"/>
        <w:ind w:left="120"/>
        <w:jc w:val="center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7E426B">
      <w:pPr>
        <w:spacing w:after="0"/>
        <w:ind w:left="120"/>
        <w:jc w:val="center"/>
        <w:rPr>
          <w:lang w:val="ru-RU"/>
        </w:rPr>
      </w:pPr>
    </w:p>
    <w:p w:rsidR="007E426B" w:rsidRPr="002006C1" w:rsidRDefault="002006C1" w:rsidP="002006C1">
      <w:pPr>
        <w:spacing w:after="0"/>
        <w:rPr>
          <w:lang w:val="ru-RU"/>
        </w:rPr>
        <w:sectPr w:rsidR="007E426B" w:rsidRPr="002006C1">
          <w:pgSz w:w="11906" w:h="16383"/>
          <w:pgMar w:top="1134" w:right="850" w:bottom="1134" w:left="1701" w:header="720" w:footer="720" w:gutter="0"/>
          <w:cols w:space="720"/>
        </w:sectPr>
      </w:pPr>
      <w:bookmarkStart w:id="2" w:name="bc34a7f4-4026-4a2d-8185-cd5f043d8440"/>
      <w:r>
        <w:rPr>
          <w:lang w:val="ru-RU"/>
        </w:rPr>
        <w:t xml:space="preserve">                                                                    </w:t>
      </w:r>
      <w:r w:rsidR="004C685E" w:rsidRPr="002006C1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Зеленоморск</w:t>
      </w:r>
      <w:r w:rsidR="004C685E" w:rsidRPr="002006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="004C685E" w:rsidRPr="002006C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4C685E" w:rsidRPr="002006C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C685E" w:rsidRPr="002006C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              </w:t>
      </w:r>
    </w:p>
    <w:p w:rsidR="007E426B" w:rsidRPr="002006C1" w:rsidRDefault="002006C1" w:rsidP="002006C1">
      <w:pPr>
        <w:spacing w:after="0" w:line="264" w:lineRule="auto"/>
        <w:jc w:val="both"/>
        <w:rPr>
          <w:lang w:val="ru-RU"/>
        </w:rPr>
      </w:pPr>
      <w:bookmarkStart w:id="4" w:name="block-470491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4C685E" w:rsidRPr="002006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классах </w:t>
      </w:r>
      <w:r w:rsidRPr="002006C1">
        <w:rPr>
          <w:rFonts w:ascii="Times New Roman" w:hAnsi="Times New Roman"/>
          <w:color w:val="000000"/>
          <w:sz w:val="28"/>
          <w:lang w:val="ru-RU"/>
        </w:rPr>
        <w:t>являются:</w:t>
      </w:r>
    </w:p>
    <w:p w:rsidR="007E426B" w:rsidRPr="002006C1" w:rsidRDefault="004C6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E426B" w:rsidRPr="002006C1" w:rsidRDefault="004C6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</w:t>
      </w:r>
      <w:r w:rsidRPr="002006C1">
        <w:rPr>
          <w:rFonts w:ascii="Times New Roman" w:hAnsi="Times New Roman"/>
          <w:color w:val="000000"/>
          <w:sz w:val="28"/>
          <w:lang w:val="ru-RU"/>
        </w:rPr>
        <w:t>ющихся, познавательной активности, исследовательских умений, интереса к изучению математики;</w:t>
      </w:r>
    </w:p>
    <w:p w:rsidR="007E426B" w:rsidRPr="002006C1" w:rsidRDefault="004C6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E426B" w:rsidRPr="002006C1" w:rsidRDefault="004C68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</w:t>
      </w:r>
      <w:r w:rsidRPr="002006C1">
        <w:rPr>
          <w:rFonts w:ascii="Times New Roman" w:hAnsi="Times New Roman"/>
          <w:color w:val="000000"/>
          <w:sz w:val="28"/>
          <w:lang w:val="ru-RU"/>
        </w:rPr>
        <w:t>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Основные линии сод</w:t>
      </w:r>
      <w:r w:rsidRPr="002006C1">
        <w:rPr>
          <w:rFonts w:ascii="Times New Roman" w:hAnsi="Times New Roman"/>
          <w:color w:val="000000"/>
          <w:sz w:val="28"/>
          <w:lang w:val="ru-RU"/>
        </w:rPr>
        <w:t>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</w:t>
      </w:r>
      <w:r w:rsidRPr="002006C1">
        <w:rPr>
          <w:rFonts w:ascii="Times New Roman" w:hAnsi="Times New Roman"/>
          <w:color w:val="000000"/>
          <w:sz w:val="28"/>
          <w:lang w:val="ru-RU"/>
        </w:rPr>
        <w:t>исходит знакомство с элементами алгебры и описательной статистики.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</w:t>
      </w:r>
      <w:r w:rsidRPr="002006C1">
        <w:rPr>
          <w:rFonts w:ascii="Times New Roman" w:hAnsi="Times New Roman"/>
          <w:color w:val="000000"/>
          <w:sz w:val="28"/>
          <w:lang w:val="ru-RU"/>
        </w:rPr>
        <w:t>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начальными понятиями теории делимости.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</w:t>
      </w:r>
      <w:r w:rsidRPr="002006C1">
        <w:rPr>
          <w:rFonts w:ascii="Times New Roman" w:hAnsi="Times New Roman"/>
          <w:color w:val="000000"/>
          <w:sz w:val="28"/>
          <w:lang w:val="ru-RU"/>
        </w:rPr>
        <w:t>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</w:t>
      </w:r>
      <w:r w:rsidRPr="002006C1">
        <w:rPr>
          <w:rFonts w:ascii="Times New Roman" w:hAnsi="Times New Roman"/>
          <w:color w:val="000000"/>
          <w:sz w:val="28"/>
          <w:lang w:val="ru-RU"/>
        </w:rPr>
        <w:t>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</w:t>
      </w:r>
      <w:r w:rsidRPr="002006C1">
        <w:rPr>
          <w:rFonts w:ascii="Times New Roman" w:hAnsi="Times New Roman"/>
          <w:color w:val="000000"/>
          <w:sz w:val="28"/>
          <w:lang w:val="ru-RU"/>
        </w:rPr>
        <w:t>ения задач на дроби. В начале 6 класса происходит знакомство с понятием процента.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</w:t>
      </w:r>
      <w:r w:rsidRPr="002006C1">
        <w:rPr>
          <w:rFonts w:ascii="Times New Roman" w:hAnsi="Times New Roman"/>
          <w:color w:val="000000"/>
          <w:sz w:val="28"/>
          <w:lang w:val="ru-RU"/>
        </w:rPr>
        <w:t>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</w:t>
      </w:r>
      <w:r w:rsidRPr="002006C1">
        <w:rPr>
          <w:rFonts w:ascii="Times New Roman" w:hAnsi="Times New Roman"/>
          <w:color w:val="000000"/>
          <w:sz w:val="28"/>
          <w:lang w:val="ru-RU"/>
        </w:rPr>
        <w:t>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При обучении решению текс</w:t>
      </w:r>
      <w:r w:rsidRPr="002006C1">
        <w:rPr>
          <w:rFonts w:ascii="Times New Roman" w:hAnsi="Times New Roman"/>
          <w:color w:val="000000"/>
          <w:sz w:val="28"/>
          <w:lang w:val="ru-RU"/>
        </w:rPr>
        <w:t>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</w:t>
      </w:r>
      <w:r w:rsidRPr="002006C1">
        <w:rPr>
          <w:rFonts w:ascii="Times New Roman" w:hAnsi="Times New Roman"/>
          <w:color w:val="000000"/>
          <w:sz w:val="28"/>
          <w:lang w:val="ru-RU"/>
        </w:rPr>
        <w:t>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</w:t>
      </w:r>
      <w:r w:rsidRPr="002006C1">
        <w:rPr>
          <w:rFonts w:ascii="Times New Roman" w:hAnsi="Times New Roman"/>
          <w:color w:val="000000"/>
          <w:sz w:val="28"/>
          <w:lang w:val="ru-RU"/>
        </w:rPr>
        <w:t>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</w:t>
      </w:r>
      <w:r w:rsidRPr="002006C1">
        <w:rPr>
          <w:rFonts w:ascii="Times New Roman" w:hAnsi="Times New Roman"/>
          <w:color w:val="000000"/>
          <w:sz w:val="28"/>
          <w:lang w:val="ru-RU"/>
        </w:rPr>
        <w:t>ля вычисления геометрических величин, в качестве «заместителя» числа.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</w:t>
      </w:r>
      <w:r w:rsidRPr="002006C1">
        <w:rPr>
          <w:rFonts w:ascii="Times New Roman" w:hAnsi="Times New Roman"/>
          <w:color w:val="000000"/>
          <w:sz w:val="28"/>
          <w:lang w:val="ru-RU"/>
        </w:rPr>
        <w:t>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обучающимися на уровне </w:t>
      </w:r>
      <w:r w:rsidRPr="002006C1">
        <w:rPr>
          <w:rFonts w:ascii="Times New Roman" w:hAnsi="Times New Roman"/>
          <w:color w:val="000000"/>
          <w:sz w:val="28"/>
          <w:lang w:val="ru-RU"/>
        </w:rPr>
        <w:t>начального общего образования, систематизируются и расширяются.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</w:t>
      </w:r>
      <w:r w:rsidRPr="002006C1">
        <w:rPr>
          <w:rFonts w:ascii="Times New Roman" w:hAnsi="Times New Roman"/>
          <w:color w:val="000000"/>
          <w:sz w:val="28"/>
          <w:lang w:val="ru-RU"/>
        </w:rPr>
        <w:t>ры, элементы логики и начала описательной статистики.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2006C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2006C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E426B" w:rsidRPr="002006C1" w:rsidRDefault="007E426B">
      <w:pPr>
        <w:rPr>
          <w:lang w:val="ru-RU"/>
        </w:rPr>
        <w:sectPr w:rsidR="007E426B" w:rsidRPr="002006C1">
          <w:pgSz w:w="11906" w:h="16383"/>
          <w:pgMar w:top="1134" w:right="850" w:bottom="1134" w:left="1701" w:header="720" w:footer="720" w:gutter="0"/>
          <w:cols w:space="720"/>
        </w:sect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bookmarkStart w:id="6" w:name="block-4704920"/>
      <w:bookmarkEnd w:id="4"/>
      <w:r w:rsidRPr="002006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Натуральные чи</w:t>
      </w:r>
      <w:r w:rsidRPr="002006C1">
        <w:rPr>
          <w:rFonts w:ascii="Times New Roman" w:hAnsi="Times New Roman"/>
          <w:b/>
          <w:color w:val="000000"/>
          <w:sz w:val="28"/>
          <w:lang w:val="ru-RU"/>
        </w:rPr>
        <w:t>сла и нуль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</w:t>
      </w:r>
      <w:r w:rsidRPr="002006C1">
        <w:rPr>
          <w:rFonts w:ascii="Times New Roman" w:hAnsi="Times New Roman"/>
          <w:color w:val="000000"/>
          <w:sz w:val="28"/>
          <w:lang w:val="ru-RU"/>
        </w:rPr>
        <w:t>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</w:t>
      </w:r>
      <w:r w:rsidRPr="002006C1">
        <w:rPr>
          <w:rFonts w:ascii="Times New Roman" w:hAnsi="Times New Roman"/>
          <w:color w:val="000000"/>
          <w:sz w:val="28"/>
          <w:lang w:val="ru-RU"/>
        </w:rPr>
        <w:t>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</w:t>
      </w:r>
      <w:r w:rsidRPr="002006C1">
        <w:rPr>
          <w:rFonts w:ascii="Times New Roman" w:hAnsi="Times New Roman"/>
          <w:color w:val="000000"/>
          <w:sz w:val="28"/>
          <w:lang w:val="ru-RU"/>
        </w:rPr>
        <w:t>закон) умножения.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</w:t>
      </w:r>
      <w:r w:rsidRPr="002006C1">
        <w:rPr>
          <w:rFonts w:ascii="Times New Roman" w:hAnsi="Times New Roman"/>
          <w:color w:val="000000"/>
          <w:sz w:val="28"/>
          <w:lang w:val="ru-RU"/>
        </w:rPr>
        <w:t>ожения и умножения, распределительного свойства умножения.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2006C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2006C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</w:t>
      </w:r>
      <w:r w:rsidRPr="002006C1">
        <w:rPr>
          <w:rFonts w:ascii="Times New Roman" w:hAnsi="Times New Roman"/>
          <w:color w:val="000000"/>
          <w:sz w:val="28"/>
          <w:lang w:val="ru-RU"/>
        </w:rPr>
        <w:t>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</w:t>
      </w:r>
      <w:r w:rsidRPr="002006C1">
        <w:rPr>
          <w:rFonts w:ascii="Times New Roman" w:hAnsi="Times New Roman"/>
          <w:color w:val="000000"/>
          <w:sz w:val="28"/>
          <w:lang w:val="ru-RU"/>
        </w:rPr>
        <w:t>о обратные дроби. Нахождение части целого и целого по его части.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Арифметические действия с </w:t>
      </w:r>
      <w:r w:rsidRPr="002006C1">
        <w:rPr>
          <w:rFonts w:ascii="Times New Roman" w:hAnsi="Times New Roman"/>
          <w:color w:val="000000"/>
          <w:sz w:val="28"/>
          <w:lang w:val="ru-RU"/>
        </w:rPr>
        <w:t>десятичными дробями. Округление десятичных дробей.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Решение з</w:t>
      </w:r>
      <w:r w:rsidRPr="002006C1">
        <w:rPr>
          <w:rFonts w:ascii="Times New Roman" w:hAnsi="Times New Roman"/>
          <w:color w:val="000000"/>
          <w:sz w:val="28"/>
          <w:lang w:val="ru-RU"/>
        </w:rPr>
        <w:t>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Решение основных задач на </w:t>
      </w:r>
      <w:r w:rsidRPr="002006C1">
        <w:rPr>
          <w:rFonts w:ascii="Times New Roman" w:hAnsi="Times New Roman"/>
          <w:color w:val="000000"/>
          <w:sz w:val="28"/>
          <w:lang w:val="ru-RU"/>
        </w:rPr>
        <w:t>дроби.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200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2006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</w:t>
      </w:r>
      <w:r w:rsidRPr="002006C1">
        <w:rPr>
          <w:rFonts w:ascii="Times New Roman" w:hAnsi="Times New Roman"/>
          <w:color w:val="000000"/>
          <w:sz w:val="28"/>
          <w:lang w:val="ru-RU"/>
        </w:rPr>
        <w:t>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</w:t>
      </w:r>
      <w:r w:rsidRPr="002006C1">
        <w:rPr>
          <w:rFonts w:ascii="Times New Roman" w:hAnsi="Times New Roman"/>
          <w:color w:val="000000"/>
          <w:sz w:val="28"/>
          <w:lang w:val="ru-RU"/>
        </w:rPr>
        <w:t>х из прямоугольников, в том числе фигур, изображённых на клетчатой бумаге. Единицы измерения площади.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</w:t>
      </w:r>
      <w:r w:rsidRPr="002006C1">
        <w:rPr>
          <w:rFonts w:ascii="Times New Roman" w:hAnsi="Times New Roman"/>
          <w:color w:val="000000"/>
          <w:sz w:val="28"/>
          <w:lang w:val="ru-RU"/>
        </w:rPr>
        <w:t>куба и параллелепипеда. Создание моделей многогранников (из бумаги, проволоки, пластилина и других материалов).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</w:t>
      </w:r>
      <w:r w:rsidRPr="002006C1">
        <w:rPr>
          <w:rFonts w:ascii="Times New Roman" w:hAnsi="Times New Roman"/>
          <w:color w:val="000000"/>
          <w:sz w:val="28"/>
          <w:lang w:val="ru-RU"/>
        </w:rPr>
        <w:t>кратные числа, наибольший общий делитель и наименьшее общее кратное. Делимость суммы и произведения. Деление с остатком.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2006C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2006C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</w:t>
      </w:r>
      <w:r w:rsidRPr="002006C1">
        <w:rPr>
          <w:rFonts w:ascii="Times New Roman" w:hAnsi="Times New Roman"/>
          <w:color w:val="000000"/>
          <w:sz w:val="28"/>
          <w:lang w:val="ru-RU"/>
        </w:rPr>
        <w:t>действия и числовые выражения с обыкновенными и десятичными дробями.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</w:t>
      </w:r>
      <w:r w:rsidRPr="002006C1">
        <w:rPr>
          <w:rFonts w:ascii="Times New Roman" w:hAnsi="Times New Roman"/>
          <w:color w:val="000000"/>
          <w:sz w:val="28"/>
          <w:lang w:val="ru-RU"/>
        </w:rPr>
        <w:t>роцентов десятичными дробями. Решение задач на проценты. Выражение отношения величин в процентах.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</w:t>
      </w:r>
      <w:r w:rsidRPr="002006C1">
        <w:rPr>
          <w:rFonts w:ascii="Times New Roman" w:hAnsi="Times New Roman"/>
          <w:color w:val="000000"/>
          <w:sz w:val="28"/>
          <w:lang w:val="ru-RU"/>
        </w:rPr>
        <w:t>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</w:t>
      </w:r>
      <w:r w:rsidRPr="002006C1">
        <w:rPr>
          <w:rFonts w:ascii="Times New Roman" w:hAnsi="Times New Roman"/>
          <w:color w:val="000000"/>
          <w:sz w:val="28"/>
          <w:lang w:val="ru-RU"/>
        </w:rPr>
        <w:t>а координатной плоскости.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2006C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формулы периметра и площади прямоугольника, квадрата, объёма параллелепипеда и куба.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200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Решение задач, содерж</w:t>
      </w:r>
      <w:r w:rsidRPr="002006C1">
        <w:rPr>
          <w:rFonts w:ascii="Times New Roman" w:hAnsi="Times New Roman"/>
          <w:color w:val="000000"/>
          <w:sz w:val="28"/>
          <w:lang w:val="ru-RU"/>
        </w:rPr>
        <w:t>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диаграмм. Столбчатые диаграммы: чтение и построение. Чтение круговых диаграмм.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200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</w:t>
      </w:r>
      <w:r w:rsidRPr="002006C1">
        <w:rPr>
          <w:rFonts w:ascii="Times New Roman" w:hAnsi="Times New Roman"/>
          <w:color w:val="000000"/>
          <w:sz w:val="28"/>
          <w:lang w:val="ru-RU"/>
        </w:rPr>
        <w:t>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</w:t>
      </w:r>
      <w:r w:rsidRPr="002006C1">
        <w:rPr>
          <w:rFonts w:ascii="Times New Roman" w:hAnsi="Times New Roman"/>
          <w:color w:val="000000"/>
          <w:sz w:val="28"/>
          <w:lang w:val="ru-RU"/>
        </w:rPr>
        <w:t>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</w:t>
      </w:r>
      <w:r w:rsidRPr="002006C1">
        <w:rPr>
          <w:rFonts w:ascii="Times New Roman" w:hAnsi="Times New Roman"/>
          <w:color w:val="000000"/>
          <w:sz w:val="28"/>
          <w:lang w:val="ru-RU"/>
        </w:rPr>
        <w:t>е с использованием циркуля, линейки, угольника, транспортира. Построения на клетчатой бумаге.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</w:t>
      </w:r>
      <w:r w:rsidRPr="002006C1">
        <w:rPr>
          <w:rFonts w:ascii="Times New Roman" w:hAnsi="Times New Roman"/>
          <w:color w:val="000000"/>
          <w:sz w:val="28"/>
          <w:lang w:val="ru-RU"/>
        </w:rPr>
        <w:t>мерение длины окружности, площади круга.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</w:t>
      </w:r>
      <w:r w:rsidRPr="002006C1">
        <w:rPr>
          <w:rFonts w:ascii="Times New Roman" w:hAnsi="Times New Roman"/>
          <w:color w:val="000000"/>
          <w:sz w:val="28"/>
          <w:lang w:val="ru-RU"/>
        </w:rPr>
        <w:t>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объёма. Объём прямоугольного параллелепипеда, </w:t>
      </w:r>
      <w:r w:rsidRPr="002006C1">
        <w:rPr>
          <w:rFonts w:ascii="Times New Roman" w:hAnsi="Times New Roman"/>
          <w:color w:val="000000"/>
          <w:sz w:val="28"/>
          <w:lang w:val="ru-RU"/>
        </w:rPr>
        <w:t>куба.</w:t>
      </w:r>
    </w:p>
    <w:p w:rsidR="007E426B" w:rsidRPr="002006C1" w:rsidRDefault="007E426B">
      <w:pPr>
        <w:rPr>
          <w:lang w:val="ru-RU"/>
        </w:rPr>
        <w:sectPr w:rsidR="007E426B" w:rsidRPr="002006C1">
          <w:pgSz w:w="11906" w:h="16383"/>
          <w:pgMar w:top="1134" w:right="850" w:bottom="1134" w:left="1701" w:header="720" w:footer="720" w:gutter="0"/>
          <w:cols w:space="720"/>
        </w:sect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bookmarkStart w:id="16" w:name="block-4704921"/>
      <w:bookmarkEnd w:id="6"/>
      <w:r w:rsidRPr="002006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006C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2006C1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2006C1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</w:t>
      </w:r>
      <w:r w:rsidRPr="002006C1">
        <w:rPr>
          <w:rFonts w:ascii="Times New Roman" w:hAnsi="Times New Roman"/>
          <w:color w:val="000000"/>
          <w:sz w:val="28"/>
          <w:lang w:val="ru-RU"/>
        </w:rPr>
        <w:t>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</w:t>
      </w:r>
      <w:r w:rsidRPr="002006C1">
        <w:rPr>
          <w:rFonts w:ascii="Times New Roman" w:hAnsi="Times New Roman"/>
          <w:color w:val="000000"/>
          <w:sz w:val="28"/>
          <w:lang w:val="ru-RU"/>
        </w:rPr>
        <w:t>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</w:t>
      </w:r>
      <w:r w:rsidRPr="002006C1">
        <w:rPr>
          <w:rFonts w:ascii="Times New Roman" w:hAnsi="Times New Roman"/>
          <w:color w:val="000000"/>
          <w:sz w:val="28"/>
          <w:lang w:val="ru-RU"/>
        </w:rPr>
        <w:t>ных планов с учётом личных интересов и общественных потребностей;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</w:t>
      </w:r>
      <w:r w:rsidRPr="002006C1">
        <w:rPr>
          <w:rFonts w:ascii="Times New Roman" w:hAnsi="Times New Roman"/>
          <w:color w:val="000000"/>
          <w:sz w:val="28"/>
          <w:lang w:val="ru-RU"/>
        </w:rPr>
        <w:t>стве;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</w:t>
      </w:r>
      <w:r w:rsidRPr="002006C1">
        <w:rPr>
          <w:rFonts w:ascii="Times New Roman" w:hAnsi="Times New Roman"/>
          <w:color w:val="000000"/>
          <w:sz w:val="28"/>
          <w:lang w:val="ru-RU"/>
        </w:rPr>
        <w:t>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</w:t>
      </w:r>
      <w:r w:rsidRPr="002006C1">
        <w:rPr>
          <w:rFonts w:ascii="Times New Roman" w:hAnsi="Times New Roman"/>
          <w:b/>
          <w:color w:val="000000"/>
          <w:sz w:val="28"/>
          <w:lang w:val="ru-RU"/>
        </w:rPr>
        <w:t>моционального благополучия: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2006C1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2006C1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2006C1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2006C1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Default="004C6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426B" w:rsidRPr="002006C1" w:rsidRDefault="004C6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2006C1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426B" w:rsidRPr="002006C1" w:rsidRDefault="004C6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2006C1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7E426B" w:rsidRPr="002006C1" w:rsidRDefault="004C6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2006C1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7E426B" w:rsidRPr="002006C1" w:rsidRDefault="004C6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426B" w:rsidRPr="002006C1" w:rsidRDefault="004C6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2006C1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E426B" w:rsidRPr="002006C1" w:rsidRDefault="004C68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2006C1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7E426B" w:rsidRDefault="004C6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E426B" w:rsidRPr="002006C1" w:rsidRDefault="004C6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2006C1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7E426B" w:rsidRPr="002006C1" w:rsidRDefault="004C6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E426B" w:rsidRPr="002006C1" w:rsidRDefault="004C6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2006C1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426B" w:rsidRPr="002006C1" w:rsidRDefault="004C68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426B" w:rsidRDefault="004C6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7E426B" w:rsidRPr="002006C1" w:rsidRDefault="004C6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E426B" w:rsidRPr="002006C1" w:rsidRDefault="004C6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426B" w:rsidRPr="002006C1" w:rsidRDefault="004C6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2006C1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7E426B" w:rsidRPr="002006C1" w:rsidRDefault="004C68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E426B" w:rsidRDefault="004C6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426B" w:rsidRPr="002006C1" w:rsidRDefault="004C6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E426B" w:rsidRPr="002006C1" w:rsidRDefault="004C6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2006C1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7E426B" w:rsidRPr="002006C1" w:rsidRDefault="004C6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E426B" w:rsidRPr="002006C1" w:rsidRDefault="004C6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E426B" w:rsidRPr="002006C1" w:rsidRDefault="004C6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2006C1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7E426B" w:rsidRPr="002006C1" w:rsidRDefault="004C68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2006C1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E426B" w:rsidRPr="002006C1" w:rsidRDefault="004C68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2006C1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426B" w:rsidRDefault="004C68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426B" w:rsidRPr="002006C1" w:rsidRDefault="004C6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2006C1">
        <w:rPr>
          <w:rFonts w:ascii="Times New Roman" w:hAnsi="Times New Roman"/>
          <w:color w:val="000000"/>
          <w:sz w:val="28"/>
          <w:lang w:val="ru-RU"/>
        </w:rPr>
        <w:t>и;</w:t>
      </w:r>
    </w:p>
    <w:p w:rsidR="007E426B" w:rsidRPr="002006C1" w:rsidRDefault="004C6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E426B" w:rsidRPr="002006C1" w:rsidRDefault="004C68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2006C1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left="120"/>
        <w:jc w:val="both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E426B" w:rsidRPr="002006C1" w:rsidRDefault="007E426B">
      <w:pPr>
        <w:spacing w:after="0" w:line="264" w:lineRule="auto"/>
        <w:ind w:left="120"/>
        <w:jc w:val="both"/>
        <w:rPr>
          <w:lang w:val="ru-RU"/>
        </w:rPr>
      </w:pP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006C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2006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2006C1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2006C1">
        <w:rPr>
          <w:rFonts w:ascii="Times New Roman" w:hAnsi="Times New Roman"/>
          <w:color w:val="000000"/>
          <w:sz w:val="28"/>
          <w:lang w:val="ru-RU"/>
        </w:rPr>
        <w:t>ой с соответствующим ей числом и изображать натуральные числа точками на координатной (числовой) прямой.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2006C1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200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Извле</w:t>
      </w:r>
      <w:r w:rsidRPr="002006C1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200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2006C1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2006C1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06C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2006C1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результаты: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2006C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2006C1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2006C1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2006C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Нахо</w:t>
      </w:r>
      <w:r w:rsidRPr="002006C1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2006C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2006C1">
        <w:rPr>
          <w:rFonts w:ascii="Times New Roman" w:hAnsi="Times New Roman"/>
          <w:color w:val="000000"/>
          <w:sz w:val="28"/>
          <w:lang w:val="ru-RU"/>
        </w:rPr>
        <w:t>ующих величин.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2006C1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2006C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2006C1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2006C1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006C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Вычисл</w:t>
      </w:r>
      <w:r w:rsidRPr="002006C1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 сетке.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2006C1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2006C1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7E426B" w:rsidRPr="002006C1" w:rsidRDefault="004C685E">
      <w:pPr>
        <w:spacing w:after="0" w:line="264" w:lineRule="auto"/>
        <w:ind w:firstLine="600"/>
        <w:jc w:val="both"/>
        <w:rPr>
          <w:lang w:val="ru-RU"/>
        </w:rPr>
      </w:pPr>
      <w:r w:rsidRPr="002006C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E426B" w:rsidRPr="002006C1" w:rsidRDefault="007E426B">
      <w:pPr>
        <w:rPr>
          <w:lang w:val="ru-RU"/>
        </w:rPr>
        <w:sectPr w:rsidR="007E426B" w:rsidRPr="002006C1">
          <w:pgSz w:w="11906" w:h="16383"/>
          <w:pgMar w:top="1134" w:right="850" w:bottom="1134" w:left="1701" w:header="720" w:footer="720" w:gutter="0"/>
          <w:cols w:space="720"/>
        </w:sectPr>
      </w:pPr>
    </w:p>
    <w:p w:rsidR="007E426B" w:rsidRDefault="004C685E">
      <w:pPr>
        <w:spacing w:after="0"/>
        <w:ind w:left="120"/>
      </w:pPr>
      <w:bookmarkStart w:id="24" w:name="block-4704917"/>
      <w:bookmarkEnd w:id="16"/>
      <w:r w:rsidRPr="002006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426B" w:rsidRDefault="004C6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E42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Default="007E426B"/>
        </w:tc>
      </w:tr>
    </w:tbl>
    <w:p w:rsidR="007E426B" w:rsidRDefault="007E426B">
      <w:pPr>
        <w:sectPr w:rsidR="007E4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26B" w:rsidRDefault="004C6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E42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E426B" w:rsidRDefault="007E426B"/>
        </w:tc>
      </w:tr>
    </w:tbl>
    <w:p w:rsidR="007E426B" w:rsidRDefault="007E426B">
      <w:pPr>
        <w:sectPr w:rsidR="007E4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26B" w:rsidRDefault="007E426B">
      <w:pPr>
        <w:sectPr w:rsidR="007E4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26B" w:rsidRDefault="004C685E">
      <w:pPr>
        <w:spacing w:after="0"/>
        <w:ind w:left="120"/>
      </w:pPr>
      <w:bookmarkStart w:id="25" w:name="block-47049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426B" w:rsidRDefault="004C6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E426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26B" w:rsidRDefault="007E426B"/>
        </w:tc>
      </w:tr>
    </w:tbl>
    <w:p w:rsidR="007E426B" w:rsidRDefault="007E426B">
      <w:pPr>
        <w:sectPr w:rsidR="007E4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26B" w:rsidRDefault="004C68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E426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426B" w:rsidRDefault="007E42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26B" w:rsidRDefault="007E426B"/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E426B" w:rsidRPr="002006C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E426B" w:rsidRDefault="007E42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42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26B" w:rsidRPr="002006C1" w:rsidRDefault="004C685E">
            <w:pPr>
              <w:spacing w:after="0"/>
              <w:ind w:left="135"/>
              <w:rPr>
                <w:lang w:val="ru-RU"/>
              </w:rPr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 w:rsidRPr="002006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E426B" w:rsidRDefault="004C68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426B" w:rsidRDefault="007E426B"/>
        </w:tc>
      </w:tr>
    </w:tbl>
    <w:p w:rsidR="007E426B" w:rsidRDefault="007E426B">
      <w:pPr>
        <w:sectPr w:rsidR="007E4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26B" w:rsidRDefault="007E426B">
      <w:pPr>
        <w:sectPr w:rsidR="007E42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426B" w:rsidRDefault="004C685E">
      <w:pPr>
        <w:spacing w:after="0"/>
        <w:ind w:left="120"/>
      </w:pPr>
      <w:bookmarkStart w:id="26" w:name="block-470492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426B" w:rsidRDefault="004C6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426B" w:rsidRDefault="004C6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426B" w:rsidRDefault="004C6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E426B" w:rsidRDefault="004C68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426B" w:rsidRDefault="004C68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426B" w:rsidRDefault="004C6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E426B" w:rsidRDefault="007E426B">
      <w:pPr>
        <w:spacing w:after="0"/>
        <w:ind w:left="120"/>
      </w:pPr>
    </w:p>
    <w:p w:rsidR="007E426B" w:rsidRPr="002006C1" w:rsidRDefault="004C685E">
      <w:pPr>
        <w:spacing w:after="0" w:line="480" w:lineRule="auto"/>
        <w:ind w:left="120"/>
        <w:rPr>
          <w:lang w:val="ru-RU"/>
        </w:rPr>
      </w:pPr>
      <w:r w:rsidRPr="002006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426B" w:rsidRDefault="004C68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E426B" w:rsidRDefault="007E426B">
      <w:pPr>
        <w:sectPr w:rsidR="007E426B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4C685E" w:rsidRDefault="004C685E"/>
    <w:sectPr w:rsidR="004C685E" w:rsidSect="007E42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CD4"/>
    <w:multiLevelType w:val="multilevel"/>
    <w:tmpl w:val="AD9A8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2001E"/>
    <w:multiLevelType w:val="multilevel"/>
    <w:tmpl w:val="76A65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F7997"/>
    <w:multiLevelType w:val="multilevel"/>
    <w:tmpl w:val="EF2296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4454B"/>
    <w:multiLevelType w:val="multilevel"/>
    <w:tmpl w:val="238C3D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D633B"/>
    <w:multiLevelType w:val="multilevel"/>
    <w:tmpl w:val="13EC8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B5BAB"/>
    <w:multiLevelType w:val="multilevel"/>
    <w:tmpl w:val="F34088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F2676D"/>
    <w:multiLevelType w:val="multilevel"/>
    <w:tmpl w:val="3CC4C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E426B"/>
    <w:rsid w:val="002006C1"/>
    <w:rsid w:val="004C685E"/>
    <w:rsid w:val="007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42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4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11446</Words>
  <Characters>65243</Characters>
  <Application>Microsoft Office Word</Application>
  <DocSecurity>0</DocSecurity>
  <Lines>543</Lines>
  <Paragraphs>153</Paragraphs>
  <ScaleCrop>false</ScaleCrop>
  <Company/>
  <LinksUpToDate>false</LinksUpToDate>
  <CharactersWithSpaces>76536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WIN7-2016-10</dc:creator>
  <cp:lastModifiedBy>WIN7-2016-10</cp:lastModifiedBy>
  <cp:revision>2</cp:revision>
  <dcterms:created xsi:type="dcterms:W3CDTF">2023-09-01T08:52:00Z</dcterms:created>
  <dcterms:modified xsi:type="dcterms:W3CDTF">2023-09-01T08:52:00Z</dcterms:modified>
</cp:coreProperties>
</file>